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78" w:rsidRDefault="000A0B78" w:rsidP="000A0B78">
      <w:pPr>
        <w:tabs>
          <w:tab w:val="clear" w:pos="709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Экспертное заключение</w:t>
      </w:r>
    </w:p>
    <w:p w:rsidR="000A0B78" w:rsidRDefault="000A0B78" w:rsidP="000A0B78">
      <w:pPr>
        <w:tabs>
          <w:tab w:val="clear" w:pos="709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>на проект административного регламента по предоставлению</w:t>
      </w:r>
    </w:p>
    <w:p w:rsidR="000A0B78" w:rsidRDefault="000A0B78" w:rsidP="000A0B78">
      <w:pPr>
        <w:widowControl w:val="0"/>
        <w:tabs>
          <w:tab w:val="clear" w:pos="709"/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 xml:space="preserve">Администрацией </w:t>
      </w:r>
      <w:r w:rsidR="002C35D9">
        <w:rPr>
          <w:rFonts w:ascii="Times New Roman" w:hAnsi="Times New Roman"/>
          <w:b/>
          <w:color w:val="auto"/>
          <w:sz w:val="28"/>
          <w:szCs w:val="28"/>
        </w:rPr>
        <w:t>Ярыгинского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сельсовета </w:t>
      </w:r>
      <w:r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>Пристенского района Курской области муниципальной услуги  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Перераспределение земель и земельных участков, находящихся в муниципальной собственности и земельных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участков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находящихся в частной собственности</w:t>
      </w:r>
      <w:r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>»</w:t>
      </w:r>
    </w:p>
    <w:p w:rsidR="000A0B78" w:rsidRDefault="000A0B78" w:rsidP="000A0B78">
      <w:pPr>
        <w:tabs>
          <w:tab w:val="clear" w:pos="709"/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0A0B78" w:rsidRDefault="000A0B78" w:rsidP="000A0B78">
      <w:pPr>
        <w:tabs>
          <w:tab w:val="left" w:pos="2585"/>
        </w:tabs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Настоящее заключение на проект административного регламента по предоставлению Администрацией </w:t>
      </w:r>
      <w:r w:rsidR="002C35D9">
        <w:rPr>
          <w:rFonts w:ascii="Times New Roman" w:hAnsi="Times New Roman" w:cs="Times New Roman"/>
          <w:sz w:val="28"/>
          <w:szCs w:val="28"/>
        </w:rPr>
        <w:t>Ярыгинского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Пристенского района Курской области муниципальной услуги  «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Перераспределение земель и земельных участков, находящихся в муниципальной собственности и земельных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участков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находящихся в частной собственности</w:t>
      </w: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zh-CN"/>
        </w:rPr>
        <w:t xml:space="preserve">» </w:t>
      </w: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(далее – проект административного регламента) </w:t>
      </w:r>
      <w:r>
        <w:rPr>
          <w:rFonts w:ascii="Times New Roman" w:hAnsi="Times New Roman" w:cs="Times New Roman"/>
          <w:sz w:val="28"/>
          <w:szCs w:val="28"/>
        </w:rPr>
        <w:t xml:space="preserve">подготовлено Администрацией </w:t>
      </w:r>
      <w:r w:rsidR="002C35D9">
        <w:rPr>
          <w:rFonts w:ascii="Times New Roman" w:hAnsi="Times New Roman" w:cs="Times New Roman"/>
          <w:sz w:val="28"/>
          <w:szCs w:val="28"/>
        </w:rPr>
        <w:t>Ярыгинского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 Курской области</w:t>
      </w: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.</w:t>
      </w:r>
    </w:p>
    <w:p w:rsidR="000A0B78" w:rsidRDefault="000A0B78" w:rsidP="000A0B78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27.07.2010г. № 210-ФЗ «Об организации предоставления государственных и муниципальных услуг» и принятыми в соответствии с ним нормативными правовыми актами.</w:t>
      </w:r>
    </w:p>
    <w:p w:rsidR="000A0B78" w:rsidRDefault="000A0B78" w:rsidP="000A0B78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По итогам сообщаем следующее.</w:t>
      </w:r>
    </w:p>
    <w:p w:rsidR="000A0B78" w:rsidRDefault="000A0B78" w:rsidP="000A0B78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Разработчиком проекта административного регламента является Администрация </w:t>
      </w:r>
      <w:r w:rsidR="002C35D9">
        <w:rPr>
          <w:rFonts w:ascii="Times New Roman" w:hAnsi="Times New Roman" w:cs="Times New Roman"/>
          <w:sz w:val="28"/>
          <w:szCs w:val="28"/>
        </w:rPr>
        <w:t>Ярыгинского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 (далее – Администрация).</w:t>
      </w:r>
    </w:p>
    <w:p w:rsidR="000A0B78" w:rsidRDefault="000A0B78" w:rsidP="000A0B78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Для проведения экспертизы представлены:</w:t>
      </w:r>
    </w:p>
    <w:p w:rsidR="000A0B78" w:rsidRDefault="000A0B78" w:rsidP="000A0B78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- </w:t>
      </w:r>
      <w:r>
        <w:rPr>
          <w:rFonts w:ascii="Times New Roman" w:hAnsi="Times New Roman" w:cs="Times New Roman"/>
          <w:color w:val="auto"/>
          <w:sz w:val="28"/>
          <w:szCs w:val="28"/>
        </w:rPr>
        <w:t>проект постановления об утверждении административного регламента</w:t>
      </w: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;</w:t>
      </w:r>
    </w:p>
    <w:p w:rsidR="000A0B78" w:rsidRDefault="000A0B78" w:rsidP="000A0B78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- проект административного регламента;</w:t>
      </w:r>
    </w:p>
    <w:p w:rsidR="000A0B78" w:rsidRDefault="000A0B78" w:rsidP="000A0B78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- пояснительная записка к проекту административного регламента.</w:t>
      </w:r>
    </w:p>
    <w:p w:rsidR="000A0B78" w:rsidRDefault="000A0B78" w:rsidP="000A0B78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Администрацией обеспечено размещение проекта административного регламента  на официальном сайте Администрации </w:t>
      </w:r>
      <w:r w:rsidR="002C35D9">
        <w:rPr>
          <w:rFonts w:ascii="Times New Roman" w:hAnsi="Times New Roman" w:cs="Times New Roman"/>
          <w:sz w:val="28"/>
          <w:szCs w:val="28"/>
        </w:rPr>
        <w:t>Ярыгинского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Пристенского района Курской области в разделе «Муниципальные правовые акты» в информационно-коммуникационной сети "Интернет"  «30» января 2019 года с указанием срока проведения независимой экспертизы не более 30 дней с момента опубликования проекта.</w:t>
      </w:r>
    </w:p>
    <w:p w:rsidR="000A0B78" w:rsidRDefault="000A0B78" w:rsidP="000A0B78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За  отмеченный  период  заключений   независимой  экспертизы  на проект  административного  регламента  не   поступало.</w:t>
      </w:r>
    </w:p>
    <w:p w:rsidR="000A0B78" w:rsidRDefault="000A0B78" w:rsidP="000A0B78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Замечания на проект административного регламента:</w:t>
      </w:r>
    </w:p>
    <w:p w:rsidR="000A0B78" w:rsidRDefault="000A0B78" w:rsidP="000A0B78">
      <w:pPr>
        <w:pStyle w:val="a4"/>
        <w:numPr>
          <w:ilvl w:val="0"/>
          <w:numId w:val="1"/>
        </w:numPr>
        <w:tabs>
          <w:tab w:val="clear" w:pos="4677"/>
          <w:tab w:val="left" w:pos="1134"/>
          <w:tab w:val="center" w:pos="4395"/>
          <w:tab w:val="center" w:pos="6662"/>
          <w:tab w:val="left" w:pos="7974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Подраздел 2.3. изложить в новой редакции:</w:t>
      </w:r>
    </w:p>
    <w:p w:rsidR="000A0B78" w:rsidRDefault="000A0B78" w:rsidP="000A0B7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2.3. Описание результата предоставления муниципальной услуги</w:t>
      </w:r>
    </w:p>
    <w:p w:rsidR="000A0B78" w:rsidRDefault="000A0B78" w:rsidP="000A0B7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принятие решения об утверждении схемы расположения земельного участка 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направление этого решения с приложением указанной схемы заявителю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0A0B78" w:rsidRDefault="000A0B78" w:rsidP="000A0B78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2) направление заявителю согласия на заключение соглашения о перераспределении земельных участков в соответствии с утвержденным проектом межевания территории;</w:t>
      </w:r>
    </w:p>
    <w:p w:rsidR="000A0B78" w:rsidRDefault="000A0B78" w:rsidP="000A0B7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3)</w:t>
      </w:r>
      <w:r>
        <w:rPr>
          <w:rFonts w:ascii="Times New Roman" w:hAnsi="Times New Roman" w:cs="Times New Roman"/>
          <w:sz w:val="28"/>
          <w:szCs w:val="28"/>
        </w:rPr>
        <w:t xml:space="preserve"> принятие решения об отказе в заключени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 при наличии оснований, предусмотренных </w:t>
      </w:r>
      <w:hyperlink r:id="rId5" w:history="1">
        <w:r w:rsidRPr="000A0B7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9</w:t>
        </w:r>
      </w:hyperlink>
      <w:r w:rsidRPr="000A0B78">
        <w:rPr>
          <w:rFonts w:ascii="Times New Roman" w:hAnsi="Times New Roman" w:cs="Times New Roman"/>
          <w:sz w:val="28"/>
          <w:szCs w:val="28"/>
        </w:rPr>
        <w:t xml:space="preserve"> </w:t>
      </w:r>
      <w:r w:rsidRPr="000A0B78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татьи 39.29. Земельного  кодекса РФ»;</w:t>
      </w:r>
    </w:p>
    <w:p w:rsidR="000A0B78" w:rsidRDefault="000A0B78" w:rsidP="000A0B78">
      <w:pPr>
        <w:pStyle w:val="a4"/>
        <w:numPr>
          <w:ilvl w:val="0"/>
          <w:numId w:val="1"/>
        </w:numPr>
        <w:tabs>
          <w:tab w:val="clear" w:pos="4677"/>
          <w:tab w:val="left" w:pos="1134"/>
          <w:tab w:val="center" w:pos="4395"/>
          <w:tab w:val="center" w:pos="6662"/>
          <w:tab w:val="left" w:pos="7974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Абзац первый подраздела 2.10. изложить в следующей редакции:</w:t>
      </w:r>
    </w:p>
    <w:p w:rsidR="000A0B78" w:rsidRDefault="000A0B78" w:rsidP="000A0B78">
      <w:pPr>
        <w:pStyle w:val="a4"/>
        <w:tabs>
          <w:tab w:val="clear" w:pos="4677"/>
          <w:tab w:val="left" w:pos="1134"/>
          <w:tab w:val="center" w:pos="4395"/>
          <w:tab w:val="center" w:pos="6662"/>
          <w:tab w:val="left" w:pos="7974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«Предоставление муниципальной услуги приостанавливается  в случае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отсутствия в государственном кадастре недвижимости сведений о местоположении границ земельного участка, который находится в государственной или муниципальной собственности и в отношении которого осуществляется перераспределение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Администрация принимает решение о приостановлении срока рассмотрения поданного заявления, оформляемое в виде письма, и направляет его заявителю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. </w:t>
      </w:r>
    </w:p>
    <w:p w:rsidR="000A0B78" w:rsidRDefault="000A0B78" w:rsidP="000A0B78">
      <w:pPr>
        <w:pStyle w:val="a4"/>
        <w:tabs>
          <w:tab w:val="clear" w:pos="4677"/>
          <w:tab w:val="left" w:pos="1134"/>
          <w:tab w:val="center" w:pos="4395"/>
          <w:tab w:val="center" w:pos="6662"/>
          <w:tab w:val="left" w:pos="797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Срок приостановления услуги – до момента получения сведений о постановке земельного участка на государственный кадастровый учет</w:t>
      </w:r>
      <w:proofErr w:type="gramStart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  <w:proofErr w:type="gramEnd"/>
    </w:p>
    <w:p w:rsidR="000A0B78" w:rsidRDefault="000A0B78" w:rsidP="000A0B78">
      <w:pPr>
        <w:pStyle w:val="a4"/>
        <w:numPr>
          <w:ilvl w:val="0"/>
          <w:numId w:val="2"/>
        </w:numPr>
        <w:tabs>
          <w:tab w:val="clear" w:pos="4677"/>
          <w:tab w:val="left" w:pos="1134"/>
          <w:tab w:val="center" w:pos="4395"/>
          <w:tab w:val="center" w:pos="6662"/>
          <w:tab w:val="left" w:pos="7974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Пункт 4) подраздела 2.10. дополнить словами «,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за исключением случаев, если такое перераспределение осуществляется в соответствии с проектом межевания территории с земельными участками, предназначенными для строительства, реконструкции и (или) эксплуатации (далее также - размещение) объектов морского транспорта,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</w:t>
      </w:r>
      <w:proofErr w:type="gramEnd"/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значения, межмуниципального значения или местного значения</w:t>
      </w:r>
      <w:r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0A0B78" w:rsidRDefault="000A0B78" w:rsidP="000A0B78">
      <w:pPr>
        <w:pStyle w:val="a4"/>
        <w:numPr>
          <w:ilvl w:val="0"/>
          <w:numId w:val="2"/>
        </w:numPr>
        <w:tabs>
          <w:tab w:val="clear" w:pos="4677"/>
          <w:tab w:val="left" w:pos="1134"/>
          <w:tab w:val="center" w:pos="4395"/>
          <w:tab w:val="center" w:pos="6662"/>
          <w:tab w:val="left" w:pos="7974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В пункте 10) подраздела 2.10. слова «О государственном кадастре недвижимости» заменить словами «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 государственной регистрации недвижимости</w:t>
      </w:r>
      <w:r>
        <w:rPr>
          <w:rFonts w:ascii="Times New Roman" w:hAnsi="Times New Roman" w:cs="Times New Roman"/>
          <w:color w:val="auto"/>
          <w:sz w:val="28"/>
          <w:szCs w:val="28"/>
        </w:rPr>
        <w:t>».</w:t>
      </w:r>
      <w:proofErr w:type="gramEnd"/>
    </w:p>
    <w:p w:rsidR="000A0B78" w:rsidRDefault="000A0B78" w:rsidP="000A0B78">
      <w:pPr>
        <w:pStyle w:val="a4"/>
        <w:numPr>
          <w:ilvl w:val="0"/>
          <w:numId w:val="2"/>
        </w:numPr>
        <w:tabs>
          <w:tab w:val="clear" w:pos="4677"/>
          <w:tab w:val="left" w:pos="1134"/>
          <w:tab w:val="center" w:pos="4395"/>
          <w:tab w:val="center" w:pos="6662"/>
          <w:tab w:val="left" w:pos="7974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Пункт 4) подраздела 3.2.2 изложить в следующей редакции:</w:t>
      </w:r>
    </w:p>
    <w:p w:rsidR="000A0B78" w:rsidRDefault="000A0B78" w:rsidP="000A0B78">
      <w:pPr>
        <w:pStyle w:val="a4"/>
        <w:tabs>
          <w:tab w:val="clear" w:pos="4677"/>
          <w:tab w:val="left" w:pos="1134"/>
          <w:tab w:val="center" w:pos="4395"/>
          <w:tab w:val="center" w:pos="6662"/>
          <w:tab w:val="left" w:pos="7974"/>
        </w:tabs>
        <w:ind w:firstLine="709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«передает пакет документов сотруднику Администрации, ответственному за регистрацию входящей корреспонденции для внесения записи о приеме заявления в Журнал регистрации входящей корреспонденции».</w:t>
      </w:r>
    </w:p>
    <w:p w:rsidR="00840DA9" w:rsidRPr="00840DA9" w:rsidRDefault="000A0B78" w:rsidP="00840DA9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sz w:val="28"/>
          <w:szCs w:val="28"/>
        </w:rPr>
      </w:pPr>
      <w:r w:rsidRPr="00840DA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В первом абзаце подраздела 5.1. слова «</w:t>
      </w:r>
      <w:proofErr w:type="gramStart"/>
      <w:r w:rsidRPr="00840DA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840DA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840DA9">
        <w:rPr>
          <w:rFonts w:ascii="Times New Roman" w:hAnsi="Times New Roman" w:cs="Times New Roman"/>
          <w:sz w:val="28"/>
          <w:szCs w:val="28"/>
        </w:rPr>
        <w:t>ногофункционального</w:t>
      </w:r>
    </w:p>
    <w:p w:rsidR="000A0B78" w:rsidRPr="00840DA9" w:rsidRDefault="000A0B78" w:rsidP="00840DA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sz w:val="28"/>
          <w:szCs w:val="28"/>
        </w:rPr>
      </w:pPr>
      <w:bookmarkStart w:id="0" w:name="_GoBack"/>
      <w:bookmarkEnd w:id="0"/>
      <w:r w:rsidRPr="00840DA9">
        <w:rPr>
          <w:rFonts w:ascii="Times New Roman" w:hAnsi="Times New Roman" w:cs="Times New Roman"/>
          <w:sz w:val="28"/>
          <w:szCs w:val="28"/>
        </w:rPr>
        <w:t xml:space="preserve">центра, работника многофункционального центра, а также привлекаемые организации </w:t>
      </w:r>
      <w:r w:rsidRPr="00840D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0DA9">
        <w:rPr>
          <w:rFonts w:ascii="Times New Roman" w:hAnsi="Times New Roman" w:cs="Times New Roman"/>
          <w:sz w:val="28"/>
          <w:szCs w:val="28"/>
        </w:rPr>
        <w:t xml:space="preserve"> или их работников</w:t>
      </w:r>
      <w:r w:rsidRPr="00840DA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» исключить.</w:t>
      </w:r>
    </w:p>
    <w:p w:rsidR="000A0B78" w:rsidRDefault="000A0B78" w:rsidP="000A0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Вывод: проект административного регламента требует доработки в соответствии с вышеперечисленными замечаниями.</w:t>
      </w:r>
    </w:p>
    <w:p w:rsidR="000A0B78" w:rsidRDefault="000A0B78" w:rsidP="000A0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0A0B78" w:rsidRDefault="000A0B78" w:rsidP="000A0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Глава </w:t>
      </w:r>
      <w:r w:rsidR="002C35D9">
        <w:rPr>
          <w:rFonts w:ascii="Times New Roman" w:hAnsi="Times New Roman" w:cs="Times New Roman"/>
          <w:bCs/>
          <w:color w:val="auto"/>
          <w:sz w:val="28"/>
          <w:szCs w:val="28"/>
        </w:rPr>
        <w:t>Ярыгинского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сельсовета                       </w:t>
      </w:r>
      <w:proofErr w:type="spellStart"/>
      <w:r w:rsidR="002C35D9">
        <w:rPr>
          <w:rFonts w:ascii="Times New Roman" w:hAnsi="Times New Roman" w:cs="Times New Roman"/>
          <w:bCs/>
          <w:color w:val="auto"/>
          <w:sz w:val="28"/>
          <w:szCs w:val="28"/>
        </w:rPr>
        <w:t>И.В.Мишустин</w:t>
      </w:r>
      <w:proofErr w:type="spellEnd"/>
    </w:p>
    <w:p w:rsidR="00F30A9C" w:rsidRDefault="00F30A9C" w:rsidP="000A0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F30A9C" w:rsidRDefault="00F30A9C" w:rsidP="000A0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0A0B78" w:rsidRDefault="000A0B78" w:rsidP="000A0B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Ф.</w:t>
      </w:r>
      <w:r w:rsidR="002C35D9">
        <w:rPr>
          <w:rFonts w:ascii="Times New Roman" w:hAnsi="Times New Roman" w:cs="Times New Roman"/>
          <w:sz w:val="20"/>
          <w:szCs w:val="20"/>
        </w:rPr>
        <w:t>И.О. исполнителя: Подчасова Г.В.</w:t>
      </w:r>
    </w:p>
    <w:p w:rsidR="000A0B78" w:rsidRDefault="002C35D9" w:rsidP="000A0B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исполнителя: 8(47134) 3</w:t>
      </w:r>
      <w:r w:rsidR="000A0B78">
        <w:rPr>
          <w:rFonts w:ascii="Times New Roman" w:hAnsi="Times New Roman" w:cs="Times New Roman"/>
          <w:sz w:val="20"/>
          <w:szCs w:val="20"/>
        </w:rPr>
        <w:t>-2</w:t>
      </w:r>
      <w:r>
        <w:rPr>
          <w:rFonts w:ascii="Times New Roman" w:hAnsi="Times New Roman" w:cs="Times New Roman"/>
          <w:sz w:val="20"/>
          <w:szCs w:val="20"/>
        </w:rPr>
        <w:t>3</w:t>
      </w:r>
      <w:r w:rsidR="000A0B78">
        <w:rPr>
          <w:rFonts w:ascii="Times New Roman" w:hAnsi="Times New Roman" w:cs="Times New Roman"/>
          <w:sz w:val="20"/>
          <w:szCs w:val="20"/>
        </w:rPr>
        <w:t>-3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3A6D9A" w:rsidRDefault="002C35D9"/>
    <w:sectPr w:rsidR="003A6D9A" w:rsidSect="00F70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71A95"/>
    <w:multiLevelType w:val="hybridMultilevel"/>
    <w:tmpl w:val="ECD2D9B2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>
      <w:start w:val="1"/>
      <w:numFmt w:val="lowerRoman"/>
      <w:lvlText w:val="%3."/>
      <w:lvlJc w:val="right"/>
      <w:pPr>
        <w:ind w:left="2840" w:hanging="180"/>
      </w:pPr>
    </w:lvl>
    <w:lvl w:ilvl="3" w:tplc="0419000F">
      <w:start w:val="1"/>
      <w:numFmt w:val="decimal"/>
      <w:lvlText w:val="%4."/>
      <w:lvlJc w:val="left"/>
      <w:pPr>
        <w:ind w:left="3560" w:hanging="360"/>
      </w:pPr>
    </w:lvl>
    <w:lvl w:ilvl="4" w:tplc="04190019">
      <w:start w:val="1"/>
      <w:numFmt w:val="lowerLetter"/>
      <w:lvlText w:val="%5."/>
      <w:lvlJc w:val="left"/>
      <w:pPr>
        <w:ind w:left="4280" w:hanging="360"/>
      </w:pPr>
    </w:lvl>
    <w:lvl w:ilvl="5" w:tplc="0419001B">
      <w:start w:val="1"/>
      <w:numFmt w:val="lowerRoman"/>
      <w:lvlText w:val="%6."/>
      <w:lvlJc w:val="right"/>
      <w:pPr>
        <w:ind w:left="5000" w:hanging="180"/>
      </w:pPr>
    </w:lvl>
    <w:lvl w:ilvl="6" w:tplc="0419000F">
      <w:start w:val="1"/>
      <w:numFmt w:val="decimal"/>
      <w:lvlText w:val="%7."/>
      <w:lvlJc w:val="left"/>
      <w:pPr>
        <w:ind w:left="5720" w:hanging="360"/>
      </w:pPr>
    </w:lvl>
    <w:lvl w:ilvl="7" w:tplc="04190019">
      <w:start w:val="1"/>
      <w:numFmt w:val="lowerLetter"/>
      <w:lvlText w:val="%8."/>
      <w:lvlJc w:val="left"/>
      <w:pPr>
        <w:ind w:left="6440" w:hanging="360"/>
      </w:pPr>
    </w:lvl>
    <w:lvl w:ilvl="8" w:tplc="0419001B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67893B56"/>
    <w:multiLevelType w:val="hybridMultilevel"/>
    <w:tmpl w:val="E9CE49A8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>
      <w:start w:val="1"/>
      <w:numFmt w:val="lowerRoman"/>
      <w:lvlText w:val="%3."/>
      <w:lvlJc w:val="right"/>
      <w:pPr>
        <w:ind w:left="2840" w:hanging="180"/>
      </w:pPr>
    </w:lvl>
    <w:lvl w:ilvl="3" w:tplc="0419000F">
      <w:start w:val="1"/>
      <w:numFmt w:val="decimal"/>
      <w:lvlText w:val="%4."/>
      <w:lvlJc w:val="left"/>
      <w:pPr>
        <w:ind w:left="3560" w:hanging="360"/>
      </w:pPr>
    </w:lvl>
    <w:lvl w:ilvl="4" w:tplc="04190019">
      <w:start w:val="1"/>
      <w:numFmt w:val="lowerLetter"/>
      <w:lvlText w:val="%5."/>
      <w:lvlJc w:val="left"/>
      <w:pPr>
        <w:ind w:left="4280" w:hanging="360"/>
      </w:pPr>
    </w:lvl>
    <w:lvl w:ilvl="5" w:tplc="0419001B">
      <w:start w:val="1"/>
      <w:numFmt w:val="lowerRoman"/>
      <w:lvlText w:val="%6."/>
      <w:lvlJc w:val="right"/>
      <w:pPr>
        <w:ind w:left="5000" w:hanging="180"/>
      </w:pPr>
    </w:lvl>
    <w:lvl w:ilvl="6" w:tplc="0419000F">
      <w:start w:val="1"/>
      <w:numFmt w:val="decimal"/>
      <w:lvlText w:val="%7."/>
      <w:lvlJc w:val="left"/>
      <w:pPr>
        <w:ind w:left="5720" w:hanging="360"/>
      </w:pPr>
    </w:lvl>
    <w:lvl w:ilvl="7" w:tplc="04190019">
      <w:start w:val="1"/>
      <w:numFmt w:val="lowerLetter"/>
      <w:lvlText w:val="%8."/>
      <w:lvlJc w:val="left"/>
      <w:pPr>
        <w:ind w:left="6440" w:hanging="360"/>
      </w:pPr>
    </w:lvl>
    <w:lvl w:ilvl="8" w:tplc="0419001B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F5E"/>
    <w:rsid w:val="000A0B78"/>
    <w:rsid w:val="00286F5E"/>
    <w:rsid w:val="002C35D9"/>
    <w:rsid w:val="00532271"/>
    <w:rsid w:val="00840DA9"/>
    <w:rsid w:val="00960ECD"/>
    <w:rsid w:val="00F20CAF"/>
    <w:rsid w:val="00F30A9C"/>
    <w:rsid w:val="00F70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7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0B7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0A0B78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0B78"/>
    <w:rPr>
      <w:rFonts w:ascii="Calibri" w:eastAsia="Times New Roman" w:hAnsi="Calibri" w:cs="Calibri"/>
      <w:color w:val="00000A"/>
      <w:kern w:val="2"/>
      <w:lang w:eastAsia="ar-SA"/>
    </w:rPr>
  </w:style>
  <w:style w:type="paragraph" w:styleId="a6">
    <w:name w:val="List Paragraph"/>
    <w:basedOn w:val="a"/>
    <w:uiPriority w:val="34"/>
    <w:qFormat/>
    <w:rsid w:val="00840D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7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0B7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0A0B78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0B78"/>
    <w:rPr>
      <w:rFonts w:ascii="Calibri" w:eastAsia="Times New Roman" w:hAnsi="Calibri" w:cs="Calibri"/>
      <w:color w:val="00000A"/>
      <w:kern w:val="2"/>
      <w:lang w:eastAsia="ar-SA"/>
    </w:rPr>
  </w:style>
  <w:style w:type="paragraph" w:styleId="a6">
    <w:name w:val="List Paragraph"/>
    <w:basedOn w:val="a"/>
    <w:uiPriority w:val="34"/>
    <w:qFormat/>
    <w:rsid w:val="00840D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user\AppData\Local\Temp\cgi\online.cgi?req=doc&amp;base=LAW&amp;n=200114&amp;rnd=228224.166108391&amp;dst=1009&amp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Подчасова Г В</cp:lastModifiedBy>
  <cp:revision>6</cp:revision>
  <dcterms:created xsi:type="dcterms:W3CDTF">2019-03-15T14:55:00Z</dcterms:created>
  <dcterms:modified xsi:type="dcterms:W3CDTF">2019-03-28T11:44:00Z</dcterms:modified>
</cp:coreProperties>
</file>